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4156" w:rsidRPr="00434156" w:rsidP="0043415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41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Дело № 05-0357/2607/2024</w:t>
      </w:r>
    </w:p>
    <w:p w:rsidR="00434156" w:rsidRPr="00434156" w:rsidP="0043415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34156" w:rsidRPr="00434156" w:rsidP="0043415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341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</w:t>
      </w:r>
    </w:p>
    <w:p w:rsidR="00434156" w:rsidRPr="00434156" w:rsidP="0043415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34156" w:rsidRPr="00434156" w:rsidP="0043415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341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город Сургут                                                                                  03.04.2024                                                                                    </w:t>
      </w:r>
    </w:p>
    <w:p w:rsidR="00434156" w:rsidRPr="00434156" w:rsidP="004341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4156" w:rsidRPr="00434156" w:rsidP="004341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34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7 Сургутского судебного района города окружного значения Сургута Ханты-Мансийского автономного округа – Югры Конева Е.Н., находящийся по адресу: </w:t>
      </w:r>
      <w:r w:rsidRPr="004341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Ханты-Мансийский автономный округ – Югра, г. Сургут, ул. Гагарина, д. 9, зал судебного заседания каб. 203, </w:t>
      </w:r>
    </w:p>
    <w:p w:rsidR="00434156" w:rsidRPr="00434156" w:rsidP="004341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15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в открытом судебном заседании дело об административном правонарушении № 05-0357/2607/2024</w:t>
      </w:r>
      <w:r w:rsidRPr="004341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34156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должностного лица – директора общества с ограниченной ответственностью "Металл Профит" Амелина Дмитрия Михайловича</w:t>
      </w:r>
      <w:r w:rsidRPr="00BF7D9A" w:rsidR="00BF7D9A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</w:t>
      </w:r>
    </w:p>
    <w:p w:rsidR="00434156" w:rsidRPr="00434156" w:rsidP="004341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15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совершении административного правонарушения, предусмотренного ч. 1 ст. 15.6 Кодекса Российской Федерации об административных правонарушениях,</w:t>
      </w:r>
    </w:p>
    <w:p w:rsidR="00434156" w:rsidRPr="00434156" w:rsidP="004341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4156" w:rsidRPr="00434156" w:rsidP="004341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15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434156" w:rsidRPr="00434156" w:rsidP="004341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4156" w:rsidRPr="00434156" w:rsidP="004341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Должностное лицо – директор общества с ограниченной ответственностью "Металл Профит" Амелин Дмитрий Михайлович в срок до 08.08.2023 не предоставил в ИФНС России по г. Сургуту, расположенную по адресу: Ханты-Мансийского автономного округа – Югра, г. Сургут, ул. Геологическая, д. 2, истребуемые документы, представление которых предусмотрено законом и необходимо для осуществления этим органом его законной деятельности. Требование о предоставлении документов № 8023/13 от 20.07.2023 направлено по телекоммуникационным каналам связи, электронный документ получен 01.08.2023, тем самым совершил административное правонарушение, за которое предусмотрена ответственность частью 1 статьи 15.6 Кодекса РФ об административных правонарушениях. </w:t>
      </w:r>
    </w:p>
    <w:p w:rsidR="00434156" w:rsidRPr="00434156" w:rsidP="004341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Амелин Дмитрий Михайлович о времени и месте судебного заседания извещен надлежащим образом судебной повесткой, направленной заказным письмом с уведомлением о вручении. Согласно почтовому уведомлению судебная повестка адресатом не получена, возвращена в суд в связи с истечением срока хранения. </w:t>
      </w:r>
    </w:p>
    <w:p w:rsidR="00434156" w:rsidRPr="00434156" w:rsidP="004341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15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п. 6 Постановления Пленума Верховного Суда РФ от 24 марта 2005 г. № 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в случае возвращения почтового отправления с отметкой об истечении срока хранения.</w:t>
      </w:r>
    </w:p>
    <w:p w:rsidR="00434156" w:rsidRPr="00434156" w:rsidP="004341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1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указанных обстоятельствах судом определено рассмотреть дело в отсутствии привлекаемого лица.</w:t>
      </w:r>
    </w:p>
    <w:p w:rsidR="00434156" w:rsidRPr="00434156" w:rsidP="004341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Общие правила территориальной подсудности дел об административных правонарушениях установлены в ч. 1 ст. 29.5 КоАП, согласно которой дела о привлечении к административной ответственности рассматриваются по месту совершения административного правонарушения. </w:t>
      </w:r>
    </w:p>
    <w:p w:rsidR="00434156" w:rsidRPr="00434156" w:rsidP="004341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15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следует из разъяснения, содержащегося в п. 3 Постановления Пленума Верховного Суда РФ от 24 марта 2005 г. № 5 «О некоторых вопросах, возникающих у судов при применении Кодекса Российской Федерации об административных правонарушениях» (с изменениями и дополнениями), при определении территориальной подсудности дел об административных правонарушениях, объективная сторона которых выражается в бездействии в виде неисполнения установленной правовым актом обязанности, необходимо исходить из места жительства физического лица, в том числе индивидуального предпринимателя, места исполнения должностным лицом своих обязанностей либо места нахождения юридического лица, определяемого в соответствии со статьей 54 ГК РФ.</w:t>
      </w:r>
    </w:p>
    <w:p w:rsidR="00434156" w:rsidRPr="00434156" w:rsidP="004341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156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Юридический адрес общества: ХМАО-Югра, г. Сургут, ул. Университетская, д.11 кв.557.</w:t>
      </w:r>
    </w:p>
    <w:p w:rsidR="00434156" w:rsidRPr="00434156" w:rsidP="004341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Ходатайство от лица, привлекаемого к административной ответственности, о направлении дела об административном правонарушении для рассмотрения по месту жительства не поступало.  </w:t>
      </w:r>
    </w:p>
    <w:p w:rsidR="00434156" w:rsidRPr="00434156" w:rsidP="004341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15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 93.1 НК РФ, должностное лицо налогового органа, проводящее налоговую проверку, вправе истребовать у контрагента или у иных лиц, располагающих документами (информацией), касающимися деятельности проверяемого налогоплательщика (плательщика сбора, налогового агента), эти документы (информацию).</w:t>
      </w:r>
    </w:p>
    <w:p w:rsidR="00434156" w:rsidRPr="00434156" w:rsidP="004341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15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п. 5 ст. 93.1 НК РФ, лицо, получившее требование о представлении документов (информации), исполняет его в течение пяти дней со дня получения или в тот же срок сообщает, что не располагает истребуемыми документами (информацией). Если истребуемые документы (информация) не могут быть представлены в указанный срок, налоговый орган по ходатайству лица, у которого истребованы документы, вправе продлить срок представления этих документов (информации).</w:t>
      </w:r>
    </w:p>
    <w:p w:rsidR="00434156" w:rsidRPr="00434156" w:rsidP="004341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156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Ходатайство от должностного лица о продлении срока предоставления документов не поступало.</w:t>
      </w:r>
    </w:p>
    <w:p w:rsidR="00434156" w:rsidRPr="00434156" w:rsidP="004341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156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Изучив представленные материалы дела, суд считает, что вина должностного лица в совершении инкриминируемого правонарушения установлена и подтверждается совокупностью исследованных в судебном заседании следующих доказательств:</w:t>
      </w:r>
    </w:p>
    <w:p w:rsidR="00434156" w:rsidRPr="00434156" w:rsidP="004341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15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протоколом об административном правонарушении № 22529 от 12.02.2024 в котором изложены обстоятельства совершения административного правонарушения;</w:t>
      </w:r>
    </w:p>
    <w:p w:rsidR="00434156" w:rsidRPr="00434156" w:rsidP="004341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156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копией информационного письма о направлении информации об ответственном должностном лице;</w:t>
      </w:r>
    </w:p>
    <w:p w:rsidR="00434156" w:rsidRPr="00434156" w:rsidP="004341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156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копией требования № _ от _;</w:t>
      </w:r>
    </w:p>
    <w:p w:rsidR="00434156" w:rsidRPr="00434156" w:rsidP="004341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156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копией выписки из единого государственного реестра юридических лиц;</w:t>
      </w:r>
    </w:p>
    <w:p w:rsidR="00434156" w:rsidRPr="00434156" w:rsidP="004341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156">
        <w:rPr>
          <w:rFonts w:ascii="Times New Roman" w:eastAsia="Times New Roman" w:hAnsi="Times New Roman" w:cs="Times New Roman"/>
          <w:sz w:val="28"/>
          <w:szCs w:val="28"/>
          <w:lang w:eastAsia="ru-RU"/>
        </w:rPr>
        <w:t>- и другими материалами дела.</w:t>
      </w:r>
    </w:p>
    <w:p w:rsidR="00434156" w:rsidRPr="00434156" w:rsidP="004341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15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прихожу к выводу о том, что действия должностного лица директора общества с ограниченной ответственностью "Металл Профит" Амелина Дмитрия Михайловича правильно квалифицированы по ч. 1 ст. 15.6 КоАП РФ – непредставление в установленный законодательством о налогах и сборах срок в налоговые органы, оформленных в установленном порядке документов и (или) иных сведений, необходимых для осуществления налогового контроля.</w:t>
      </w:r>
    </w:p>
    <w:p w:rsidR="00434156" w:rsidRPr="00434156" w:rsidP="004341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15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имеющиеся в деле доказательства, получены в соответствии с требованиями закона, последовательны, согласуются между собой, и у суда нет оснований им не доверять.</w:t>
      </w:r>
    </w:p>
    <w:p w:rsidR="00434156" w:rsidRPr="00434156" w:rsidP="004341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15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Необходимости в истребовании и изучении дополнительных доказательств мировой судья не усматривает, поскольку имеющиеся в деле материалы в полном объеме отражают описанные в протоколе события.</w:t>
      </w:r>
    </w:p>
    <w:p w:rsidR="00434156" w:rsidRPr="00434156" w:rsidP="004341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434156" w:rsidRPr="00434156" w:rsidP="004341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15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перечисленных в ст. 29.2 КоАП РФ, исключающих возможность рассмотрения дела об административном правонарушении, не имеется.</w:t>
      </w:r>
    </w:p>
    <w:p w:rsidR="00434156" w:rsidRPr="00434156" w:rsidP="004341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 w:rsidR="00434156" w:rsidRPr="00434156" w:rsidP="004341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15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предусмотренных ст. 4.3 КоАП РФ, отягчающих административную ответственность, с</w:t>
      </w:r>
      <w:r w:rsidRPr="004341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уд не усматривает</w:t>
      </w:r>
      <w:r w:rsidRPr="004341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34156" w:rsidRPr="00434156" w:rsidP="004341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15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При назначении наказания</w:t>
      </w:r>
      <w:r w:rsidRPr="0043415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3415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учитывая характер совершенного правонарушения,</w:t>
      </w:r>
      <w:r w:rsidRPr="00434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конкретные обстоятельства дела,</w:t>
      </w:r>
      <w:r w:rsidRPr="0043415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</w:t>
      </w:r>
      <w:r w:rsidRPr="0043415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личность правонарушителя, отсутствие обстоятельств отягчающих ответственность, суд считает возможным назначить наказание в минимальном, предусмотренном санкцией размере.</w:t>
      </w:r>
    </w:p>
    <w:p w:rsidR="00434156" w:rsidRPr="00434156" w:rsidP="004341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1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изложенного, руководствуясь ст. 29.9-29.11 Кодекса РФ об административных правонарушениях, мировой судья</w:t>
      </w:r>
    </w:p>
    <w:p w:rsidR="00434156" w:rsidRPr="00434156" w:rsidP="004341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4156" w:rsidRPr="00434156" w:rsidP="004341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1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434156" w:rsidRPr="00434156" w:rsidP="004341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4156" w:rsidRPr="00434156" w:rsidP="004341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Должностное лицо – директора общества с ограниченной ответственностью "Металл Профит" Амелина Дмитрия Михайловича признать виновным в совершении административного правонарушения, предусмотренного ч. 1 ст. 15.6 Кодекса РФ об административных правонарушениях и назначить административное наказание в виде административного штрафа в размере 300 (трехсот) рублей.  </w:t>
      </w:r>
    </w:p>
    <w:p w:rsidR="00434156" w:rsidRPr="00434156" w:rsidP="004341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Сургутский городской суд Ханты – Мансийского автономного округа – Югры в течение 10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суток</w:t>
      </w:r>
      <w:r w:rsidRPr="00434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получения копии постановления.</w:t>
      </w:r>
    </w:p>
    <w:p w:rsidR="00434156" w:rsidRPr="00434156" w:rsidP="004341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4156" w:rsidRPr="00434156" w:rsidP="004341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4156" w:rsidRPr="00434156" w:rsidP="004341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156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                                                                                   Е.Н. Конева</w:t>
      </w:r>
    </w:p>
    <w:p w:rsidR="00434156" w:rsidRPr="00434156" w:rsidP="004341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Копия верна </w:t>
      </w:r>
    </w:p>
    <w:p w:rsidR="00434156" w:rsidRPr="00434156" w:rsidP="004341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156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                                                                                    Е.Н. Конева</w:t>
      </w:r>
    </w:p>
    <w:p w:rsidR="00434156" w:rsidRPr="00434156" w:rsidP="004341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434156">
        <w:rPr>
          <w:rFonts w:ascii="Times New Roman" w:eastAsia="Times New Roman" w:hAnsi="Times New Roman" w:cs="Times New Roman"/>
          <w:sz w:val="28"/>
          <w:szCs w:val="28"/>
          <w:lang w:eastAsia="ru-RU"/>
        </w:rPr>
        <w:t>03.04.2024</w:t>
      </w:r>
    </w:p>
    <w:p w:rsidR="00434156" w:rsidRPr="00434156" w:rsidP="004341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</w:p>
    <w:p w:rsidR="00434156" w:rsidRPr="00434156" w:rsidP="004341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434156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Подлинный документ хранится в деле № 05-0357/2607/2024</w:t>
      </w:r>
    </w:p>
    <w:p w:rsidR="00434156" w:rsidRPr="00434156" w:rsidP="004341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156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Судебный акт не вступил в законную силу по состоянию на 03.04.2024</w:t>
      </w:r>
    </w:p>
    <w:p w:rsidR="00434156" w:rsidRPr="00434156" w:rsidP="004341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4156" w:rsidRPr="00434156" w:rsidP="004341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4156" w:rsidRPr="00434156" w:rsidP="004341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15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Штраф подлежит уплате по реквизитам: согласно извещению (форма № ПД-4 сб (налог)) приложение к постановлению.</w:t>
      </w:r>
    </w:p>
    <w:p w:rsidR="00434156" w:rsidRPr="00434156" w:rsidP="004341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15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менее одной тысячи рублей, либо административному аресту на срок до 15 суток, либо обязательных работ на срок до пятидесяти часов.</w:t>
      </w:r>
    </w:p>
    <w:p w:rsidR="00434156" w:rsidRPr="00434156" w:rsidP="004341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15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квитанции об оплате административного штрафа необходимо представить по адресу: г. Сургут, ул. Гагарина, д. 9, каб. 214</w:t>
      </w:r>
    </w:p>
    <w:p w:rsidR="00E03F39"/>
    <w:sectPr w:rsidSect="00B07E61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64D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64DC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64DC1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64D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364DC1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http://sr-srg-pkms1/xlp7/</w:t>
          </w:r>
        </w:p>
      </w:tc>
      <w:tc>
        <w:tcPr>
          <w:tcW w:w="693" w:type="dxa"/>
          <w:shd w:val="clear" w:color="auto" w:fill="auto"/>
        </w:tcPr>
        <w:p w:rsidR="00364DC1" w:rsidRPr="00364DC1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364DC1" w:rsidRPr="00364DC1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64DC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156"/>
    <w:rsid w:val="000B4F91"/>
    <w:rsid w:val="00364DC1"/>
    <w:rsid w:val="00434156"/>
    <w:rsid w:val="00475689"/>
    <w:rsid w:val="007432DE"/>
    <w:rsid w:val="00916DF2"/>
    <w:rsid w:val="00BF0B38"/>
    <w:rsid w:val="00BF7D9A"/>
    <w:rsid w:val="00E03F3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2CD7553-1490-4BC1-A119-096725D99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43415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Верхний колонтитул Знак"/>
    <w:basedOn w:val="DefaultParagraphFont"/>
    <w:link w:val="Header"/>
    <w:rsid w:val="004341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43415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Нижний колонтитул Знак"/>
    <w:basedOn w:val="DefaultParagraphFont"/>
    <w:link w:val="Footer"/>
    <w:rsid w:val="004341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4341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341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